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E6" w:rsidRDefault="005278D5" w:rsidP="005278D5">
      <w:r w:rsidRPr="005278D5">
        <w:rPr>
          <w:rStyle w:val="Strong"/>
          <w:rFonts w:ascii="Helvetica" w:hAnsi="Helvetica" w:cs="Helvetica"/>
          <w:color w:val="800000"/>
          <w:sz w:val="28"/>
          <w:szCs w:val="32"/>
          <w:shd w:val="clear" w:color="auto" w:fill="FFFFFF"/>
        </w:rPr>
        <w:t>KSO selected to participate in SHIFT Festival 2020</w:t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 </w:t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The John F. Ke</w:t>
      </w:r>
      <w:bookmarkStart w:id="0" w:name="_GoBack"/>
      <w:bookmarkEnd w:id="0"/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nnedy Center for the Performing Arts and Washington Performing Arts have announced the four orchestras selected to participate in the third SHIFT: A Festival of American Orchestras, taking place at the Kennedy Center and other locations around D.C. from March 23–29, 2020.</w:t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Style w:val="Strong"/>
          <w:rFonts w:ascii="Helvetica" w:hAnsi="Helvetica" w:cs="Helvetica"/>
          <w:color w:val="202020"/>
          <w:sz w:val="20"/>
          <w:shd w:val="clear" w:color="auto" w:fill="FFFFFF"/>
        </w:rPr>
        <w:t>The Knoxville Symphony Orchestra was one of just four orchestras selected to perform a concert during the festival as well as present community residency programs in the D.C. area.</w:t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Other orchestras selected are</w:t>
      </w:r>
      <w:proofErr w:type="gramStart"/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:</w:t>
      </w:r>
      <w:proofErr w:type="gramEnd"/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Baltimore Symphony Orchestra</w:t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Jacksonville Symphony Orchestra</w:t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and Orpheus Chamber Orchestra (NY)</w:t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Style w:val="Strong"/>
          <w:rFonts w:ascii="Helvetica" w:hAnsi="Helvetica" w:cs="Helvetica"/>
          <w:color w:val="202020"/>
          <w:sz w:val="32"/>
          <w:szCs w:val="36"/>
          <w:shd w:val="clear" w:color="auto" w:fill="FFFFFF"/>
        </w:rPr>
        <w:t>Save the date to attend!</w:t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Style w:val="Strong"/>
          <w:rFonts w:ascii="Helvetica" w:hAnsi="Helvetica" w:cs="Helvetica"/>
          <w:color w:val="202020"/>
          <w:sz w:val="24"/>
          <w:szCs w:val="27"/>
          <w:shd w:val="clear" w:color="auto" w:fill="FFFFFF"/>
        </w:rPr>
        <w:t>March 27, 2020</w:t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The KSO will give a full performance as well as present one or more community programs in the D.C. area.  </w:t>
      </w:r>
      <w:r w:rsidRPr="005278D5">
        <w:rPr>
          <w:rFonts w:ascii="Helvetica" w:hAnsi="Helvetica" w:cs="Helvetica"/>
          <w:color w:val="FF0000"/>
          <w:sz w:val="20"/>
          <w:u w:val="single"/>
          <w:shd w:val="clear" w:color="auto" w:fill="FFFFFF"/>
        </w:rPr>
        <w:t>The KSO will have a block of $25 tickets for friends and fans!</w:t>
      </w:r>
      <w:r w:rsidRPr="005278D5">
        <w:rPr>
          <w:rFonts w:ascii="Helvetica" w:hAnsi="Helvetica" w:cs="Helvetica"/>
          <w:color w:val="FF0000"/>
          <w:sz w:val="20"/>
          <w:shd w:val="clear" w:color="auto" w:fill="FFFFFF"/>
        </w:rPr>
        <w:t>  </w:t>
      </w:r>
      <w:r w:rsidRPr="005278D5">
        <w:rPr>
          <w:rFonts w:ascii="Helvetica" w:hAnsi="Helvetica" w:cs="Helvetica"/>
          <w:color w:val="000000"/>
          <w:sz w:val="20"/>
          <w:shd w:val="clear" w:color="auto" w:fill="FFFFFF"/>
        </w:rPr>
        <w:t>Make plans to travel with us and see the KSO perform on the main stage at the Kennedy Center.</w:t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</w:rPr>
        <w:br/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KSO performance details: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</w:r>
      <w:r w:rsidRPr="005278D5">
        <w:rPr>
          <w:rStyle w:val="Strong"/>
          <w:rFonts w:ascii="Helvetica" w:hAnsi="Helvetica" w:cs="Helvetica"/>
          <w:color w:val="202020"/>
          <w:sz w:val="20"/>
          <w:shd w:val="clear" w:color="auto" w:fill="FFFFFF"/>
        </w:rPr>
        <w:t>“Knoxville: Artists at Home”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  <w:t>March 27, 2020, at 8 p.m., Kennedy Center Concert Hall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  <w:t> 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  <w:t>The Knoxville Symphony Orchestra will be conducted by Music Director Aram Demirjian and joined by special guests Julia Bullock, soprano; The University of Tennessee Symphony Brass; R.B. Morris, Knoxville Poet Laureate.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  <w:t> 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  <w:t>MICHAEL SCHACHTER: “Overture to Knoxville”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  <w:t>BARBER: </w:t>
      </w:r>
      <w:r w:rsidRPr="005278D5">
        <w:rPr>
          <w:rStyle w:val="Emphasis"/>
          <w:rFonts w:ascii="Helvetica" w:hAnsi="Helvetica" w:cs="Helvetica"/>
          <w:color w:val="202020"/>
          <w:sz w:val="20"/>
          <w:shd w:val="clear" w:color="auto" w:fill="FFFFFF"/>
        </w:rPr>
        <w:t>Knoxville: Summer of 1915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  <w:t>COPLAND:  “The Tender Land,” Orchestral Suite from the Opera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  <w:t>RACHMANINOFF: Symphonic Dances, Op. 45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br/>
      </w:r>
      <w:r w:rsidRPr="005278D5">
        <w:rPr>
          <w:rStyle w:val="Emphasis"/>
          <w:rFonts w:ascii="Helvetica" w:hAnsi="Helvetica" w:cs="Helvetica"/>
          <w:color w:val="202020"/>
          <w:sz w:val="20"/>
          <w:shd w:val="clear" w:color="auto" w:fill="FFFFFF"/>
        </w:rPr>
        <w:t>SHIFT: A Festival of American Orchestras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 is provided through a matching grant from The Andrew W. Mellon Foundation. Additional support is provided by Daniel R. Lewis. </w:t>
      </w:r>
      <w:r w:rsidRPr="005278D5">
        <w:rPr>
          <w:rStyle w:val="Emphasis"/>
          <w:rFonts w:ascii="Helvetica" w:hAnsi="Helvetica" w:cs="Helvetica"/>
          <w:color w:val="202020"/>
          <w:sz w:val="20"/>
          <w:shd w:val="clear" w:color="auto" w:fill="FFFFFF"/>
        </w:rPr>
        <w:t>SHIFT </w:t>
      </w:r>
      <w:r w:rsidRPr="005278D5">
        <w:rPr>
          <w:rFonts w:ascii="Helvetica" w:hAnsi="Helvetica" w:cs="Helvetica"/>
          <w:color w:val="202020"/>
          <w:sz w:val="20"/>
          <w:shd w:val="clear" w:color="auto" w:fill="FFFFFF"/>
        </w:rPr>
        <w:t>is presented in cooperation with the League of American Orchestras.</w:t>
      </w:r>
      <w:r>
        <w:rPr>
          <w:rFonts w:ascii="Helvetica" w:hAnsi="Helvetica" w:cs="Helvetica"/>
          <w:color w:val="202020"/>
        </w:rPr>
        <w:br/>
      </w:r>
      <w:r>
        <w:rPr>
          <w:rFonts w:ascii="Helvetica" w:hAnsi="Helvetica" w:cs="Helvetica"/>
          <w:color w:val="202020"/>
        </w:rPr>
        <w:br/>
      </w:r>
      <w:r>
        <w:rPr>
          <w:noProof/>
        </w:rPr>
        <w:drawing>
          <wp:inline distT="0" distB="0" distL="0" distR="0">
            <wp:extent cx="1431290" cy="763270"/>
            <wp:effectExtent l="0" t="0" r="0" b="0"/>
            <wp:docPr id="2" name="Picture 2" descr="https://gallery.mailchimp.com/5a8295db5ec7b6324e69fe4fe/images/19ef8951-9099-408e-b9bc-8ffbfdc29d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5a8295db5ec7b6324e69fe4fe/images/19ef8951-9099-408e-b9bc-8ffbfdc29d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202020"/>
          <w:shd w:val="clear" w:color="auto" w:fill="FFFFFF"/>
        </w:rPr>
        <w:t>  </w:t>
      </w:r>
      <w:r>
        <w:rPr>
          <w:noProof/>
        </w:rPr>
        <w:drawing>
          <wp:inline distT="0" distB="0" distL="0" distR="0">
            <wp:extent cx="1431290" cy="1049655"/>
            <wp:effectExtent l="0" t="0" r="0" b="0"/>
            <wp:docPr id="1" name="Picture 1" descr="https://gallery.mailchimp.com/5a8295db5ec7b6324e69fe4fe/images/090130d2-13e5-4a1d-9a4c-202c108727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llery.mailchimp.com/5a8295db5ec7b6324e69fe4fe/images/090130d2-13e5-4a1d-9a4c-202c1087276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D5"/>
    <w:rsid w:val="005278D5"/>
    <w:rsid w:val="00C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8D5"/>
    <w:rPr>
      <w:b/>
      <w:bCs/>
    </w:rPr>
  </w:style>
  <w:style w:type="character" w:styleId="Emphasis">
    <w:name w:val="Emphasis"/>
    <w:basedOn w:val="DefaultParagraphFont"/>
    <w:uiPriority w:val="20"/>
    <w:qFormat/>
    <w:rsid w:val="005278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78D5"/>
    <w:rPr>
      <w:b/>
      <w:bCs/>
    </w:rPr>
  </w:style>
  <w:style w:type="character" w:styleId="Emphasis">
    <w:name w:val="Emphasis"/>
    <w:basedOn w:val="DefaultParagraphFont"/>
    <w:uiPriority w:val="20"/>
    <w:qFormat/>
    <w:rsid w:val="005278D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Dellinger</dc:creator>
  <cp:lastModifiedBy>Rachel Dellinger</cp:lastModifiedBy>
  <cp:revision>1</cp:revision>
  <dcterms:created xsi:type="dcterms:W3CDTF">2019-11-21T16:19:00Z</dcterms:created>
  <dcterms:modified xsi:type="dcterms:W3CDTF">2019-11-21T16:20:00Z</dcterms:modified>
</cp:coreProperties>
</file>